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C" w:rsidRDefault="006F6C7C" w:rsidP="006F6C7C">
      <w:pPr>
        <w:ind w:firstLine="567"/>
        <w:rPr>
          <w:b/>
          <w:bCs/>
          <w:sz w:val="28"/>
          <w:szCs w:val="28"/>
        </w:rPr>
      </w:pPr>
      <w:r w:rsidRPr="0044245D">
        <w:rPr>
          <w:rFonts w:eastAsia="Courier New"/>
          <w:b/>
          <w:bCs/>
          <w:sz w:val="28"/>
          <w:szCs w:val="28"/>
        </w:rPr>
        <w:t xml:space="preserve">2. </w:t>
      </w:r>
      <w:hyperlink r:id="rId4" w:history="1">
        <w:r w:rsidRPr="0044245D">
          <w:rPr>
            <w:b/>
            <w:bCs/>
            <w:sz w:val="28"/>
            <w:szCs w:val="28"/>
          </w:rPr>
          <w:t>Cấp lại</w:t>
        </w:r>
        <w:r>
          <w:rPr>
            <w:b/>
            <w:bCs/>
            <w:sz w:val="28"/>
            <w:szCs w:val="28"/>
          </w:rPr>
          <w:t>/ điều chỉnh</w:t>
        </w:r>
        <w:r w:rsidRPr="0044245D">
          <w:rPr>
            <w:b/>
            <w:bCs/>
            <w:sz w:val="28"/>
            <w:szCs w:val="28"/>
          </w:rPr>
          <w:t xml:space="preserve"> Giấy chứng nhận đủ điều kiện cửa hàng bán lẻ LPG chai</w:t>
        </w:r>
      </w:hyperlink>
    </w:p>
    <w:p w:rsidR="006F6C7C" w:rsidRDefault="006F6C7C" w:rsidP="006F6C7C">
      <w:pPr>
        <w:ind w:firstLine="567"/>
        <w:rPr>
          <w:b/>
          <w:bCs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6F6C7C" w:rsidRPr="00010D1F" w:rsidRDefault="006F6C7C" w:rsidP="006F6C7C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</w:rPr>
      </w:pPr>
      <w:r w:rsidRPr="00010D1F">
        <w:rPr>
          <w:b/>
          <w:bCs/>
          <w:color w:val="000000"/>
          <w:sz w:val="28"/>
          <w:szCs w:val="28"/>
          <w:lang w:val="vi-VN"/>
        </w:rPr>
        <w:t>GIẤY ĐỀ NGHỊ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 xml:space="preserve">CẤP </w:t>
      </w:r>
      <w:r>
        <w:rPr>
          <w:b/>
          <w:bCs/>
          <w:color w:val="000000"/>
          <w:sz w:val="28"/>
          <w:szCs w:val="28"/>
        </w:rPr>
        <w:t xml:space="preserve">LẠI/ĐIỀU CHỈNH </w:t>
      </w:r>
      <w:r w:rsidRPr="00010D1F">
        <w:rPr>
          <w:b/>
          <w:bCs/>
          <w:color w:val="000000"/>
          <w:sz w:val="28"/>
          <w:szCs w:val="28"/>
          <w:lang w:val="vi-VN"/>
        </w:rPr>
        <w:t>GIẤY CHỨNG NHẬN ĐỦ ĐIỀU KIỆN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CỬA HÀNG BÁN LẺ LPG CHAI</w:t>
      </w:r>
    </w:p>
    <w:p w:rsidR="006F6C7C" w:rsidRPr="00010D1F" w:rsidRDefault="006F6C7C" w:rsidP="006F6C7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Kính gửi: Ủy ban nhân dân huyện</w:t>
      </w:r>
      <w:r w:rsidRPr="00010D1F">
        <w:rPr>
          <w:color w:val="000000"/>
          <w:sz w:val="28"/>
          <w:szCs w:val="28"/>
        </w:rPr>
        <w:t xml:space="preserve"> Vĩnh Cửu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Tên H</w:t>
      </w:r>
      <w:r w:rsidRPr="00010D1F">
        <w:rPr>
          <w:color w:val="000000"/>
          <w:sz w:val="28"/>
          <w:szCs w:val="28"/>
        </w:rPr>
        <w:t>ộ</w:t>
      </w:r>
      <w:r w:rsidRPr="00010D1F">
        <w:rPr>
          <w:color w:val="000000"/>
          <w:sz w:val="28"/>
          <w:szCs w:val="28"/>
          <w:lang w:val="vi-VN"/>
        </w:rPr>
        <w:t> kinh doanh: </w:t>
      </w:r>
      <w:r>
        <w:rPr>
          <w:color w:val="000000"/>
          <w:sz w:val="28"/>
          <w:szCs w:val="28"/>
        </w:rPr>
        <w:t>Nguyễn Văn Anh</w:t>
      </w:r>
    </w:p>
    <w:p w:rsidR="006F6C7C" w:rsidRDefault="006F6C7C" w:rsidP="006F6C7C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Địa chỉ: </w:t>
      </w:r>
      <w:bookmarkStart w:id="0" w:name="_Hlk139006389"/>
      <w:r>
        <w:rPr>
          <w:color w:val="000000"/>
          <w:sz w:val="28"/>
          <w:szCs w:val="28"/>
        </w:rPr>
        <w:t xml:space="preserve">Tổ 2, </w:t>
      </w:r>
      <w:r w:rsidRPr="00010D1F">
        <w:rPr>
          <w:color w:val="000000"/>
          <w:sz w:val="28"/>
          <w:szCs w:val="28"/>
        </w:rPr>
        <w:t xml:space="preserve">ấp Bình </w:t>
      </w:r>
      <w:r>
        <w:rPr>
          <w:color w:val="000000"/>
          <w:sz w:val="28"/>
          <w:szCs w:val="28"/>
        </w:rPr>
        <w:t>Phước</w:t>
      </w:r>
      <w:r w:rsidRPr="00010D1F">
        <w:rPr>
          <w:color w:val="000000"/>
          <w:sz w:val="28"/>
          <w:szCs w:val="28"/>
        </w:rPr>
        <w:t>, xã Tân Bình, huyện Vĩnh Cửu, tỉnh Đồng Nai</w:t>
      </w:r>
      <w:r>
        <w:rPr>
          <w:color w:val="000000"/>
          <w:sz w:val="28"/>
          <w:szCs w:val="28"/>
        </w:rPr>
        <w:t>.</w:t>
      </w:r>
    </w:p>
    <w:bookmarkEnd w:id="0"/>
    <w:p w:rsidR="006F6C7C" w:rsidRPr="00010D1F" w:rsidRDefault="006F6C7C" w:rsidP="006F6C7C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0908 256 378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Giấy chứng nhận đăng ký </w:t>
      </w:r>
      <w:r w:rsidRPr="00010D1F">
        <w:rPr>
          <w:color w:val="000000"/>
          <w:sz w:val="28"/>
          <w:szCs w:val="28"/>
        </w:rPr>
        <w:t>kinh doanh số 47D800</w:t>
      </w:r>
      <w:r>
        <w:rPr>
          <w:color w:val="000000"/>
          <w:sz w:val="28"/>
          <w:szCs w:val="28"/>
        </w:rPr>
        <w:t>3568</w:t>
      </w:r>
      <w:r w:rsidRPr="00010D1F">
        <w:rPr>
          <w:color w:val="000000"/>
          <w:sz w:val="28"/>
          <w:szCs w:val="28"/>
        </w:rPr>
        <w:t xml:space="preserve"> do Phòng Tài chính-Kế hoạch huyện cấp lần đầu ngày 29/8/20</w:t>
      </w:r>
      <w:r>
        <w:rPr>
          <w:color w:val="000000"/>
          <w:sz w:val="28"/>
          <w:szCs w:val="28"/>
        </w:rPr>
        <w:t>22</w:t>
      </w:r>
      <w:r w:rsidRPr="00010D1F">
        <w:rPr>
          <w:color w:val="000000"/>
          <w:sz w:val="28"/>
          <w:szCs w:val="28"/>
        </w:rPr>
        <w:t>.</w:t>
      </w:r>
    </w:p>
    <w:p w:rsidR="006F6C7C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  <w:lang w:val="vi-VN"/>
        </w:rPr>
      </w:pPr>
      <w:r w:rsidRPr="00010D1F">
        <w:rPr>
          <w:color w:val="000000"/>
          <w:sz w:val="28"/>
          <w:szCs w:val="28"/>
          <w:lang w:val="vi-VN"/>
        </w:rPr>
        <w:t>Mã số thuế: </w:t>
      </w:r>
    </w:p>
    <w:p w:rsidR="006F6C7C" w:rsidRPr="006537AA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Giấy chứng nhận đủ điều kiện cửa hàng bán lẻ LPG chai số 3356/GCNĐĐK-UBND do UBND huyện Vĩnh Cửu cấp ngày 14/11/2022.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</w:t>
      </w:r>
      <w:r w:rsidRPr="00010D1F">
        <w:rPr>
          <w:color w:val="000000"/>
          <w:sz w:val="28"/>
          <w:szCs w:val="28"/>
        </w:rPr>
        <w:t>ề </w:t>
      </w:r>
      <w:r w:rsidRPr="00010D1F">
        <w:rPr>
          <w:color w:val="000000"/>
          <w:sz w:val="28"/>
          <w:szCs w:val="28"/>
          <w:lang w:val="vi-VN"/>
        </w:rPr>
        <w:t>nghị Ủy ban nhân dân huyện</w:t>
      </w:r>
      <w:r w:rsidRPr="00010D1F">
        <w:rPr>
          <w:color w:val="000000"/>
          <w:sz w:val="28"/>
          <w:szCs w:val="28"/>
        </w:rPr>
        <w:t xml:space="preserve"> Vĩnh Cửu </w:t>
      </w:r>
      <w:r w:rsidRPr="00010D1F">
        <w:rPr>
          <w:color w:val="000000"/>
          <w:sz w:val="28"/>
          <w:szCs w:val="28"/>
          <w:lang w:val="vi-VN"/>
        </w:rPr>
        <w:t xml:space="preserve">xem xét, cấp </w:t>
      </w:r>
      <w:r>
        <w:rPr>
          <w:color w:val="000000"/>
          <w:sz w:val="28"/>
          <w:szCs w:val="28"/>
        </w:rPr>
        <w:t xml:space="preserve">lại/ điều chỉnh </w:t>
      </w:r>
      <w:r w:rsidRPr="00010D1F">
        <w:rPr>
          <w:color w:val="000000"/>
          <w:sz w:val="28"/>
          <w:szCs w:val="28"/>
          <w:lang w:val="vi-VN"/>
        </w:rPr>
        <w:t xml:space="preserve">Giấy chứng nhận đủ điều kiện cửa hàng bán lẻ LPG chai theo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khí.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Chúng tôi xin cam đoan thực hiện đúng các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4891"/>
      </w:tblGrid>
      <w:tr w:rsidR="006F6C7C" w:rsidRPr="00010D1F" w:rsidTr="008C7B3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color w:val="000000"/>
                <w:sz w:val="28"/>
                <w:szCs w:val="28"/>
              </w:rPr>
              <w:t> </w:t>
            </w:r>
            <w:r w:rsidRPr="00010D1F">
              <w:rPr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010D1F">
              <w:rPr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010D1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i/>
                <w:iCs/>
                <w:color w:val="000000"/>
                <w:sz w:val="28"/>
                <w:szCs w:val="28"/>
              </w:rPr>
              <w:t>Tân Bình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sz w:val="28"/>
                <w:szCs w:val="28"/>
              </w:rPr>
              <w:t>21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2023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010D1F">
              <w:rPr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t>Chủ cơ sở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6F6C7C" w:rsidRPr="00B406AD" w:rsidRDefault="006F6C7C" w:rsidP="008C7B3A">
            <w:pPr>
              <w:tabs>
                <w:tab w:val="left" w:pos="1620"/>
                <w:tab w:val="center" w:pos="2372"/>
              </w:tabs>
              <w:spacing w:before="120" w:after="120" w:line="234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B406AD">
              <w:rPr>
                <w:i/>
                <w:iCs/>
                <w:color w:val="000000"/>
                <w:sz w:val="28"/>
                <w:szCs w:val="28"/>
              </w:rPr>
              <w:t>(Ký tên)</w:t>
            </w:r>
          </w:p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6F6C7C" w:rsidRPr="00010D1F" w:rsidRDefault="006F6C7C" w:rsidP="008C7B3A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010D1F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/>
                <w:color w:val="000000"/>
                <w:sz w:val="28"/>
                <w:szCs w:val="28"/>
              </w:rPr>
              <w:t>Nguyễn Văn Anh</w:t>
            </w:r>
          </w:p>
        </w:tc>
      </w:tr>
    </w:tbl>
    <w:p w:rsidR="007301C0" w:rsidRDefault="006F6C7C">
      <w:bookmarkStart w:id="1" w:name="_GoBack"/>
      <w:bookmarkEnd w:id="1"/>
    </w:p>
    <w:sectPr w:rsidR="007301C0" w:rsidSect="002752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C"/>
    <w:rsid w:val="002752D3"/>
    <w:rsid w:val="0060393B"/>
    <w:rsid w:val="006F6C7C"/>
    <w:rsid w:val="009B5845"/>
    <w:rsid w:val="00D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F59FDF-F6C6-496A-B102-6D9DF3C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6F6C7C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ichvucong.dongnai.gov.vn/expway/smartcloud/icloudgate/page/chitietthutuc.cpx?procedure=5f4c7cdd7ad9e363d58e57a3&amp;orgcode=000.00.22.H19&amp;formUI=true&amp;group=UB_H_TX_T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QY5UZ4ZQWDMN-2102554853-4678</_dlc_DocId>
    <_dlc_DocIdUrl xmlns="df6cab6d-25a5-4a45-89de-f19c5af208b6">
      <Url>https://vinhcuu.dongnai.gov.vn/_layouts/15/DocIdRedir.aspx?ID=QY5UZ4ZQWDMN-2102554853-4678</Url>
      <Description>QY5UZ4ZQWDMN-2102554853-4678</Description>
    </_dlc_DocIdUrl>
  </documentManagement>
</p:properties>
</file>

<file path=customXml/itemProps1.xml><?xml version="1.0" encoding="utf-8"?>
<ds:datastoreItem xmlns:ds="http://schemas.openxmlformats.org/officeDocument/2006/customXml" ds:itemID="{8E4D49E3-F92E-4352-86AB-357E5577D70E}"/>
</file>

<file path=customXml/itemProps2.xml><?xml version="1.0" encoding="utf-8"?>
<ds:datastoreItem xmlns:ds="http://schemas.openxmlformats.org/officeDocument/2006/customXml" ds:itemID="{842B2671-F007-4A22-8161-E398CD809D82}"/>
</file>

<file path=customXml/itemProps3.xml><?xml version="1.0" encoding="utf-8"?>
<ds:datastoreItem xmlns:ds="http://schemas.openxmlformats.org/officeDocument/2006/customXml" ds:itemID="{13E19186-8BE4-4B6D-820D-1C992ACEB3FC}"/>
</file>

<file path=customXml/itemProps4.xml><?xml version="1.0" encoding="utf-8"?>
<ds:datastoreItem xmlns:ds="http://schemas.openxmlformats.org/officeDocument/2006/customXml" ds:itemID="{1BE5AB5E-C617-47AF-80A0-D7EA116BB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2023-07-07T07:27:00Z</dcterms:created>
  <dcterms:modified xsi:type="dcterms:W3CDTF">2023-07-07T07:28:00Z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a41ccf2b-eff2-4211-aacc-a5c64df55086</vt:lpwstr>
  </property>
</Properties>
</file>